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68" w:rsidRDefault="00700F68" w:rsidP="00DC2838">
      <w:pPr>
        <w:jc w:val="center"/>
        <w:rPr>
          <w:b/>
          <w:sz w:val="22"/>
          <w:szCs w:val="22"/>
        </w:rPr>
      </w:pPr>
      <w:r w:rsidRPr="002711E7">
        <w:rPr>
          <w:b/>
          <w:sz w:val="22"/>
          <w:szCs w:val="22"/>
        </w:rPr>
        <w:t>Учебно-тематическое планирование.</w:t>
      </w:r>
    </w:p>
    <w:p w:rsidR="0079613B" w:rsidRPr="002711E7" w:rsidRDefault="0079613B" w:rsidP="00DC28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 класс</w:t>
      </w:r>
    </w:p>
    <w:p w:rsidR="00700F68" w:rsidRPr="002711E7" w:rsidRDefault="00700F68" w:rsidP="00700F68">
      <w:pPr>
        <w:jc w:val="center"/>
        <w:rPr>
          <w:sz w:val="22"/>
          <w:szCs w:val="22"/>
        </w:rPr>
      </w:pPr>
    </w:p>
    <w:tbl>
      <w:tblPr>
        <w:tblStyle w:val="a6"/>
        <w:tblW w:w="15701" w:type="dxa"/>
        <w:tblLayout w:type="fixed"/>
        <w:tblLook w:val="04A0"/>
      </w:tblPr>
      <w:tblGrid>
        <w:gridCol w:w="709"/>
        <w:gridCol w:w="3794"/>
        <w:gridCol w:w="1701"/>
        <w:gridCol w:w="3118"/>
        <w:gridCol w:w="1843"/>
        <w:gridCol w:w="2835"/>
        <w:gridCol w:w="850"/>
        <w:gridCol w:w="851"/>
      </w:tblGrid>
      <w:tr w:rsidR="00700F68" w:rsidRPr="002711E7" w:rsidTr="00F62643">
        <w:tc>
          <w:tcPr>
            <w:tcW w:w="709" w:type="dxa"/>
            <w:vMerge w:val="restart"/>
          </w:tcPr>
          <w:p w:rsidR="00700F68" w:rsidRPr="002711E7" w:rsidRDefault="00700F68" w:rsidP="00431A6B">
            <w:pPr>
              <w:jc w:val="center"/>
              <w:rPr>
                <w:b/>
              </w:rPr>
            </w:pPr>
            <w:r w:rsidRPr="002711E7">
              <w:rPr>
                <w:b/>
              </w:rPr>
              <w:t xml:space="preserve">№ </w:t>
            </w:r>
            <w:proofErr w:type="gramStart"/>
            <w:r w:rsidRPr="002711E7">
              <w:rPr>
                <w:b/>
              </w:rPr>
              <w:t>п</w:t>
            </w:r>
            <w:proofErr w:type="gramEnd"/>
            <w:r w:rsidRPr="002711E7">
              <w:rPr>
                <w:b/>
              </w:rPr>
              <w:t>/п</w:t>
            </w:r>
          </w:p>
        </w:tc>
        <w:tc>
          <w:tcPr>
            <w:tcW w:w="3794" w:type="dxa"/>
            <w:vMerge w:val="restart"/>
          </w:tcPr>
          <w:p w:rsidR="00700F68" w:rsidRPr="002711E7" w:rsidRDefault="00700F68" w:rsidP="00431A6B">
            <w:pPr>
              <w:jc w:val="center"/>
              <w:rPr>
                <w:b/>
              </w:rPr>
            </w:pPr>
            <w:r w:rsidRPr="002711E7">
              <w:rPr>
                <w:b/>
              </w:rPr>
              <w:t>Тема урока</w:t>
            </w:r>
          </w:p>
        </w:tc>
        <w:tc>
          <w:tcPr>
            <w:tcW w:w="6662" w:type="dxa"/>
            <w:gridSpan w:val="3"/>
          </w:tcPr>
          <w:p w:rsidR="00700F68" w:rsidRPr="002711E7" w:rsidRDefault="00700F68" w:rsidP="00431A6B">
            <w:pPr>
              <w:jc w:val="center"/>
              <w:rPr>
                <w:b/>
              </w:rPr>
            </w:pPr>
            <w:r w:rsidRPr="002711E7">
              <w:rPr>
                <w:b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700F68" w:rsidRPr="002711E7" w:rsidRDefault="00700F68" w:rsidP="00431A6B">
            <w:pPr>
              <w:jc w:val="center"/>
              <w:rPr>
                <w:b/>
              </w:rPr>
            </w:pPr>
            <w:r w:rsidRPr="002711E7">
              <w:rPr>
                <w:b/>
              </w:rPr>
              <w:t>Характеристика деятельности учащихся</w:t>
            </w:r>
          </w:p>
        </w:tc>
        <w:tc>
          <w:tcPr>
            <w:tcW w:w="1701" w:type="dxa"/>
            <w:gridSpan w:val="2"/>
          </w:tcPr>
          <w:p w:rsidR="00700F68" w:rsidRPr="002711E7" w:rsidRDefault="00700F68" w:rsidP="00431A6B">
            <w:pPr>
              <w:jc w:val="center"/>
              <w:rPr>
                <w:b/>
              </w:rPr>
            </w:pPr>
            <w:r w:rsidRPr="002711E7">
              <w:rPr>
                <w:b/>
              </w:rPr>
              <w:t>Дата</w:t>
            </w:r>
          </w:p>
        </w:tc>
      </w:tr>
      <w:tr w:rsidR="00C731AB" w:rsidRPr="002711E7" w:rsidTr="00F62643">
        <w:tc>
          <w:tcPr>
            <w:tcW w:w="709" w:type="dxa"/>
            <w:vMerge/>
          </w:tcPr>
          <w:p w:rsidR="00C731AB" w:rsidRPr="002711E7" w:rsidRDefault="00C731AB" w:rsidP="00C731AB"/>
        </w:tc>
        <w:tc>
          <w:tcPr>
            <w:tcW w:w="3794" w:type="dxa"/>
            <w:vMerge/>
          </w:tcPr>
          <w:p w:rsidR="00C731AB" w:rsidRPr="002711E7" w:rsidRDefault="00C731AB" w:rsidP="00C731AB"/>
        </w:tc>
        <w:tc>
          <w:tcPr>
            <w:tcW w:w="1701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b/>
              </w:rPr>
            </w:pPr>
            <w:r w:rsidRPr="002711E7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3118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b/>
              </w:rPr>
            </w:pPr>
            <w:r w:rsidRPr="002711E7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1843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b/>
              </w:rPr>
            </w:pPr>
            <w:r w:rsidRPr="002711E7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rPr>
                <w:b/>
              </w:rPr>
            </w:pPr>
          </w:p>
        </w:tc>
        <w:tc>
          <w:tcPr>
            <w:tcW w:w="850" w:type="dxa"/>
          </w:tcPr>
          <w:p w:rsidR="00C731AB" w:rsidRPr="002711E7" w:rsidRDefault="00C731AB" w:rsidP="00C731AB">
            <w:pPr>
              <w:jc w:val="center"/>
              <w:rPr>
                <w:b/>
              </w:rPr>
            </w:pPr>
            <w:proofErr w:type="gramStart"/>
            <w:r w:rsidRPr="002711E7">
              <w:rPr>
                <w:b/>
              </w:rPr>
              <w:t>П</w:t>
            </w:r>
            <w:proofErr w:type="gramEnd"/>
          </w:p>
        </w:tc>
        <w:tc>
          <w:tcPr>
            <w:tcW w:w="851" w:type="dxa"/>
          </w:tcPr>
          <w:p w:rsidR="00C731AB" w:rsidRPr="002711E7" w:rsidRDefault="00C731AB" w:rsidP="00C731AB">
            <w:pPr>
              <w:jc w:val="center"/>
              <w:rPr>
                <w:b/>
              </w:rPr>
            </w:pPr>
            <w:r w:rsidRPr="002711E7">
              <w:rPr>
                <w:b/>
              </w:rPr>
              <w:t>Ф.</w:t>
            </w:r>
          </w:p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1.</w:t>
            </w:r>
          </w:p>
        </w:tc>
        <w:tc>
          <w:tcPr>
            <w:tcW w:w="3794" w:type="dxa"/>
          </w:tcPr>
          <w:p w:rsidR="00C731AB" w:rsidRPr="002711E7" w:rsidRDefault="00C731AB" w:rsidP="00C731AB">
            <w:r w:rsidRPr="002711E7">
              <w:t xml:space="preserve">Здравствуй, дорогой друг! </w:t>
            </w:r>
            <w:r w:rsidR="00B1480F">
              <w:t>Правила ТБ на уроках технологии</w:t>
            </w:r>
            <w:r w:rsidRPr="002711E7">
              <w:t>.</w:t>
            </w:r>
          </w:p>
        </w:tc>
        <w:tc>
          <w:tcPr>
            <w:tcW w:w="1701" w:type="dxa"/>
          </w:tcPr>
          <w:p w:rsidR="00C731AB" w:rsidRPr="002711E7" w:rsidRDefault="00C731AB" w:rsidP="00C731AB">
            <w:pPr>
              <w:autoSpaceDE w:val="0"/>
            </w:pPr>
            <w:r w:rsidRPr="002711E7">
              <w:t xml:space="preserve"> </w:t>
            </w:r>
          </w:p>
        </w:tc>
        <w:tc>
          <w:tcPr>
            <w:tcW w:w="3118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iCs/>
                <w:shd w:val="clear" w:color="auto" w:fill="FFFFFF"/>
              </w:rPr>
            </w:pPr>
          </w:p>
        </w:tc>
        <w:tc>
          <w:tcPr>
            <w:tcW w:w="1843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24F84" w:rsidRPr="002711E7" w:rsidTr="00807034">
        <w:tc>
          <w:tcPr>
            <w:tcW w:w="15701" w:type="dxa"/>
            <w:gridSpan w:val="8"/>
          </w:tcPr>
          <w:p w:rsidR="00C24F84" w:rsidRPr="002711E7" w:rsidRDefault="00C24F84" w:rsidP="00C24F84">
            <w:pPr>
              <w:jc w:val="center"/>
            </w:pPr>
            <w:r w:rsidRPr="002711E7">
              <w:rPr>
                <w:b/>
              </w:rPr>
              <w:t>Человек и земля.21 час</w:t>
            </w:r>
          </w:p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Архитектура. Изделие:  дом.</w:t>
            </w:r>
          </w:p>
        </w:tc>
        <w:tc>
          <w:tcPr>
            <w:tcW w:w="1701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культуре других народов. Принятие и освоение социальной роли обучающегося, развитие мотивов учебной деятельности и </w:t>
            </w:r>
            <w:r w:rsidRPr="002711E7">
              <w:rPr>
                <w:rFonts w:ascii="Times New Roman" w:hAnsi="Times New Roman"/>
                <w:lang w:eastAsia="ru-RU"/>
              </w:rPr>
              <w:lastRenderedPageBreak/>
              <w:t>формирование личностного смысла учения.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lastRenderedPageBreak/>
              <w:t>Регулятивные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уметь  совместно с учителем выявлять и формулировать учебную проблему;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Познавательные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добывать новые знания в процессе наблюдений, рассуждений и  обсуждений материалов  учебника,  выполнения  пробных поисковых упражнений;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Коммуникативные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донести свою  позицию до  других: высказывать  свою  точку зрения и пытаться её обосновать, приводя аргументы;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слушать других, пытаться принимать другую точку зрения, быть  готовым изменить свою точку зрения.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Приобретение  навыков  самообслуживания;  овладение технологическими приемами ручной  обработки  материалов;  усвоение правил техники безопасности;</w:t>
            </w:r>
          </w:p>
          <w:p w:rsidR="00C731AB" w:rsidRPr="002711E7" w:rsidRDefault="00C731AB" w:rsidP="00C731AB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>Исследовать, наблюдать, сравнивать, сопоставлять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природные материалы их  виды и свойства (цвет, фактура, форма и др.).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Осваивать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правила  сбора и хранения природных материалов.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Осмысливать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значение бережного отношения к природе. 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Соотносить </w:t>
            </w:r>
            <w:r w:rsidRPr="002711E7">
              <w:rPr>
                <w:rFonts w:ascii="Times New Roman" w:hAnsi="Times New Roman"/>
                <w:lang w:eastAsia="ru-RU"/>
              </w:rPr>
              <w:t>природные материалы по форме и цвету с реальными объектами.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 Выполнять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практическую работу  из природных материалов: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собрать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листья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высушить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под прессом и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создавать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 аппликацию из сухих листьев по заданному образцу,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заменять</w:t>
            </w:r>
            <w:r w:rsidRPr="002711E7">
              <w:rPr>
                <w:rFonts w:ascii="Times New Roman" w:hAnsi="Times New Roman"/>
                <w:lang w:eastAsia="ru-RU"/>
              </w:rPr>
              <w:t>  листья  похожими по форме и размеру на образец.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 xml:space="preserve">Выполнять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работу с опорой на  слайдовый  или  текстовый план.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Соотносить  </w:t>
            </w:r>
            <w:r w:rsidRPr="002711E7">
              <w:rPr>
                <w:rFonts w:ascii="Times New Roman" w:hAnsi="Times New Roman"/>
                <w:lang w:eastAsia="ru-RU"/>
              </w:rPr>
              <w:t xml:space="preserve">план  с собственными действиями.  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Городские постройки. Изделие: телебашня.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4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Парк. Изделие: городской  парк.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5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Де</w:t>
            </w:r>
            <w:r w:rsidR="00B1480F">
              <w:t xml:space="preserve">тская площадка. Изделие: </w:t>
            </w:r>
            <w:r w:rsidRPr="002711E7">
              <w:t>“Детская площадка”.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6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Ателье мод. Изделие: стебельчатый шов.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7</w:t>
            </w:r>
          </w:p>
        </w:tc>
        <w:tc>
          <w:tcPr>
            <w:tcW w:w="3794" w:type="dxa"/>
          </w:tcPr>
          <w:p w:rsidR="00C731AB" w:rsidRPr="002711E7" w:rsidRDefault="00B1480F" w:rsidP="00B1480F">
            <w:pPr>
              <w:rPr>
                <w:color w:val="000000"/>
              </w:rPr>
            </w:pPr>
            <w:r>
              <w:t xml:space="preserve">Аппликация из ткани. Изделие: </w:t>
            </w:r>
            <w:r w:rsidR="00C731AB" w:rsidRPr="002711E7">
              <w:t>фартука.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8</w:t>
            </w:r>
          </w:p>
        </w:tc>
        <w:tc>
          <w:tcPr>
            <w:tcW w:w="3794" w:type="dxa"/>
          </w:tcPr>
          <w:p w:rsidR="00B1480F" w:rsidRDefault="00B1480F" w:rsidP="00B1480F">
            <w:r>
              <w:t xml:space="preserve">Работа с бумагой. Занимательное градостроение. </w:t>
            </w:r>
          </w:p>
          <w:p w:rsidR="00C731AB" w:rsidRPr="002711E7" w:rsidRDefault="00B1480F" w:rsidP="00B1480F">
            <w:pPr>
              <w:rPr>
                <w:color w:val="000000"/>
              </w:rPr>
            </w:pPr>
            <w:r>
              <w:t>Коллективная работа «Новый город».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9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Вязание. Изделие: воздушные петли.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10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Одежда для карнавала. Изделие: кавалер, дама.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11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 xml:space="preserve">Бисероплетение. Изделие: браслетик </w:t>
            </w:r>
            <w:r w:rsidRPr="002711E7">
              <w:rPr>
                <w:lang w:val="en-US"/>
              </w:rPr>
              <w:t>“</w:t>
            </w:r>
            <w:r w:rsidRPr="002711E7">
              <w:t>Цветочки</w:t>
            </w:r>
            <w:r w:rsidRPr="002711E7">
              <w:rPr>
                <w:lang w:val="en-US"/>
              </w:rPr>
              <w:t>”</w:t>
            </w:r>
            <w:r w:rsidRPr="002711E7">
              <w:t>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12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Кафе “Кулинарная сказка”. Работа с бумагой. Конструирование.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13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Фруктовый завтрак. Изделие: фруктовый завтрак.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14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Работа с тканью. Изделие: цыплята.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15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Кулинария. Изделие: бутерброды.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16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Сервировка стола. Салфетница. Изделие: салфетница.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17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Магазин подарков. Работа с пластичными материалами</w:t>
            </w:r>
            <w:proofErr w:type="gramStart"/>
            <w:r w:rsidRPr="002711E7">
              <w:t xml:space="preserve"> .</w:t>
            </w:r>
            <w:proofErr w:type="gramEnd"/>
            <w:r w:rsidRPr="002711E7">
              <w:t>(тестопластика). Лепка. Изделие: брелок для ключей.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lastRenderedPageBreak/>
              <w:t>18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Работа с природными материалами. Золотистая соломка. Изделие: золотистая соломка.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lastRenderedPageBreak/>
              <w:t>19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Работа с бумагой и картоном. Упаковка подарков. Изделие: упаковка подарков.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20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Автомастерская. Работа с картоном. Изделие: фургон “Мороженое”.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21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Работа с металлическим конструктором. Изделие: грузовик, автомобиль.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22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Защита проектов.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iCs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2711E7" w:rsidRPr="002711E7" w:rsidTr="00FD46E3">
        <w:tc>
          <w:tcPr>
            <w:tcW w:w="15701" w:type="dxa"/>
            <w:gridSpan w:val="8"/>
          </w:tcPr>
          <w:p w:rsidR="002711E7" w:rsidRPr="002711E7" w:rsidRDefault="002711E7" w:rsidP="002711E7">
            <w:pPr>
              <w:jc w:val="center"/>
            </w:pPr>
            <w:r w:rsidRPr="002711E7">
              <w:rPr>
                <w:b/>
              </w:rPr>
              <w:t>Человек и вода (4 ч)</w:t>
            </w:r>
          </w:p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23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Мосты. Работа с различными материалами. Изделие: мост.</w:t>
            </w:r>
          </w:p>
        </w:tc>
        <w:tc>
          <w:tcPr>
            <w:tcW w:w="1701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C731AB" w:rsidRPr="002711E7" w:rsidRDefault="00C731AB" w:rsidP="00C731AB">
            <w:pPr>
              <w:pStyle w:val="a7"/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Регулятивные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Познавательные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перерабатывать полученную информацию: сравнивать и классифицировать        факты   и явления; определять причинн</w:t>
            </w:r>
            <w:proofErr w:type="gramStart"/>
            <w:r w:rsidRPr="002711E7">
              <w:rPr>
                <w:rStyle w:val="c1"/>
                <w:rFonts w:ascii="Times New Roman" w:hAnsi="Times New Roman"/>
                <w:color w:val="000000"/>
              </w:rPr>
              <w:t>о-</w:t>
            </w:r>
            <w:proofErr w:type="gramEnd"/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 следственные связи изучаемых явлений, событий;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делать выводы на основе  обобщения полученных знаний;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Коммуникативные УУД:</w:t>
            </w:r>
          </w:p>
          <w:p w:rsidR="00C731AB" w:rsidRPr="002711E7" w:rsidRDefault="00C731AB" w:rsidP="00C731AB">
            <w:pPr>
              <w:pStyle w:val="a7"/>
              <w:rPr>
                <w:rStyle w:val="c1"/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Средством формирования  этих  действий служит соблюдение технологии  проблемного диалога  (побуждающий  и  подводящий диалог);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lastRenderedPageBreak/>
              <w:t>Регулятивные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осуществлять  </w:t>
            </w:r>
            <w:proofErr w:type="gramStart"/>
            <w:r w:rsidRPr="002711E7">
              <w:rPr>
                <w:rStyle w:val="c1"/>
                <w:rFonts w:ascii="Times New Roman" w:hAnsi="Times New Roman"/>
                <w:color w:val="000000"/>
              </w:rPr>
              <w:t>текущий</w:t>
            </w:r>
            <w:proofErr w:type="gramEnd"/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  в  точности выполнения  технологических операций (с помощью простых и сложных по конфигурации     шаблонов, чертёжных         инструментов)  </w:t>
            </w:r>
          </w:p>
        </w:tc>
        <w:tc>
          <w:tcPr>
            <w:tcW w:w="1843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lastRenderedPageBreak/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 xml:space="preserve">Исследовать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 значение воды в жизни человека, животных, растений.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Осуществлять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поиск необходимой информации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использованием водного транспорта.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Сравнивать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с информацию, полученную из разных источников (из разных учебников, текстов, собственных наблюдений и опыта.). На основе сравнения информации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делать выводы и обобщения.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24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Водный транспорт. Работа с бумагой. Конструирование. Изделие</w:t>
            </w:r>
            <w:proofErr w:type="gramStart"/>
            <w:r w:rsidRPr="002711E7">
              <w:t xml:space="preserve"> :</w:t>
            </w:r>
            <w:proofErr w:type="gramEnd"/>
            <w:r w:rsidRPr="002711E7">
              <w:t xml:space="preserve"> яхта.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25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Океанариум. Работа с текстильными материалами. Шитьё. Изделие: осьминоги и рыбки.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26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rPr>
                <w:color w:val="000000"/>
              </w:rPr>
            </w:pPr>
            <w:r w:rsidRPr="002711E7">
              <w:t>Фонтаны. Пластилин. Конструирование. Изделие: фонтан. Тест</w:t>
            </w:r>
            <w:proofErr w:type="gramStart"/>
            <w:r w:rsidRPr="002711E7">
              <w:t xml:space="preserve"> :</w:t>
            </w:r>
            <w:proofErr w:type="gramEnd"/>
            <w:r w:rsidRPr="002711E7">
              <w:t xml:space="preserve"> Человек и вода.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2711E7" w:rsidRPr="002711E7" w:rsidTr="00D519A2">
        <w:tc>
          <w:tcPr>
            <w:tcW w:w="15701" w:type="dxa"/>
            <w:gridSpan w:val="8"/>
          </w:tcPr>
          <w:p w:rsidR="002711E7" w:rsidRPr="002711E7" w:rsidRDefault="002711E7" w:rsidP="002711E7">
            <w:pPr>
              <w:jc w:val="center"/>
              <w:rPr>
                <w:b/>
              </w:rPr>
            </w:pPr>
            <w:r w:rsidRPr="002711E7">
              <w:rPr>
                <w:b/>
              </w:rPr>
              <w:lastRenderedPageBreak/>
              <w:t>Человек и воздух</w:t>
            </w:r>
            <w:r>
              <w:rPr>
                <w:b/>
              </w:rPr>
              <w:t>(3ч)</w:t>
            </w:r>
          </w:p>
          <w:p w:rsidR="002711E7" w:rsidRPr="002711E7" w:rsidRDefault="002711E7" w:rsidP="002711E7">
            <w:pPr>
              <w:jc w:val="center"/>
            </w:pPr>
          </w:p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27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Зоопарк. Работа с бумагой. Складывание.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Fonts w:ascii="Times New Roman" w:hAnsi="Times New Roman"/>
                <w:lang w:eastAsia="ru-RU"/>
              </w:rPr>
              <w:t>Оригами.</w:t>
            </w:r>
          </w:p>
        </w:tc>
        <w:tc>
          <w:tcPr>
            <w:tcW w:w="1701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Формирование эстетических потребностей, ценностей и чувств.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Fonts w:ascii="Times New Roman" w:hAnsi="Times New Roman"/>
                <w:lang w:eastAsia="ru-RU"/>
              </w:rPr>
              <w:t xml:space="preserve">Развитие навыков сотрудничества </w:t>
            </w:r>
            <w:proofErr w:type="gramStart"/>
            <w:r w:rsidRPr="002711E7">
              <w:rPr>
                <w:rFonts w:ascii="Times New Roman" w:hAnsi="Times New Roman"/>
                <w:lang w:eastAsia="ru-RU"/>
              </w:rPr>
              <w:t>со</w:t>
            </w:r>
            <w:proofErr w:type="gramEnd"/>
            <w:r w:rsidRPr="002711E7">
              <w:rPr>
                <w:rFonts w:ascii="Times New Roman" w:hAnsi="Times New Roman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3118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Регулятивные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Познавательные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</w:t>
            </w:r>
            <w:proofErr w:type="gramStart"/>
            <w:r w:rsidRPr="002711E7">
              <w:rPr>
                <w:rStyle w:val="c1"/>
                <w:rFonts w:ascii="Times New Roman" w:hAnsi="Times New Roman"/>
                <w:color w:val="000000"/>
              </w:rPr>
              <w:t>о-</w:t>
            </w:r>
            <w:proofErr w:type="gramEnd"/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 следственные связи изучаемых явлений, событий;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делать выводы на основе  обобщения полученных знаний;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Коммуникативные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 уметь   сотрудничать, выполняя  различные роли   в  группе, в совместном </w:t>
            </w:r>
            <w:r w:rsidRPr="002711E7">
              <w:rPr>
                <w:rStyle w:val="c1"/>
                <w:rFonts w:ascii="Times New Roman" w:hAnsi="Times New Roman"/>
                <w:color w:val="000000"/>
              </w:rPr>
              <w:lastRenderedPageBreak/>
              <w:t>решении проблемы (задачи);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уважительно относиться к позиции </w:t>
            </w:r>
            <w:proofErr w:type="gramStart"/>
            <w:r w:rsidRPr="002711E7">
              <w:rPr>
                <w:rStyle w:val="c1"/>
                <w:rFonts w:ascii="Times New Roman" w:hAnsi="Times New Roman"/>
                <w:color w:val="000000"/>
              </w:rPr>
              <w:t>другого</w:t>
            </w:r>
            <w:proofErr w:type="gramEnd"/>
            <w:r w:rsidRPr="002711E7">
              <w:rPr>
                <w:rStyle w:val="c1"/>
                <w:rFonts w:ascii="Times New Roman" w:hAnsi="Times New Roman"/>
                <w:color w:val="000000"/>
              </w:rPr>
              <w:t>, пытаться договариваться.</w:t>
            </w:r>
          </w:p>
        </w:tc>
        <w:tc>
          <w:tcPr>
            <w:tcW w:w="1843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lastRenderedPageBreak/>
      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 xml:space="preserve">Осуществлять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поиск необходимой информации об использовании ветра, о птицах, о полетах человека, летательных аппаратах. 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Сопоставлять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полученную информацию со знаниями, полученными на других предметах, из собственных наблюдений и прочитанных книг.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Сравнивать </w:t>
            </w:r>
            <w:r w:rsidRPr="002711E7">
              <w:rPr>
                <w:rFonts w:ascii="Times New Roman" w:hAnsi="Times New Roman"/>
                <w:lang w:eastAsia="ru-RU"/>
              </w:rPr>
              <w:t>современные и старинные  виды летательных аппаратов.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 Приводить </w:t>
            </w:r>
            <w:r w:rsidRPr="002711E7">
              <w:rPr>
                <w:rFonts w:ascii="Times New Roman" w:hAnsi="Times New Roman"/>
                <w:lang w:eastAsia="ru-RU"/>
              </w:rPr>
              <w:t> собственные примеры, делать выводы и обобщения, аргументировать свои ответы.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>Осваивать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технологию моделирования в практической деятельности при изготовлении вертушки.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Выполнять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разметку деталей по линейке.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Осваивать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соединение деталей с помощью кнопки. 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Использовать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приемы </w:t>
            </w:r>
            <w:r w:rsidRPr="002711E7">
              <w:rPr>
                <w:rFonts w:ascii="Times New Roman" w:hAnsi="Times New Roman"/>
                <w:lang w:eastAsia="ru-RU"/>
              </w:rPr>
              <w:lastRenderedPageBreak/>
              <w:t>работы с бумагой.</w:t>
            </w:r>
            <w:r w:rsidRPr="002711E7">
              <w:rPr>
                <w:rFonts w:ascii="Times New Roman" w:hAnsi="Times New Roman"/>
                <w:bCs/>
                <w:lang w:eastAsia="ru-RU"/>
              </w:rPr>
              <w:t xml:space="preserve"> Выполнять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украшение изделия по собственному замыслу.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28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Вертолётная площадка. Работа с бумагой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Fonts w:ascii="Times New Roman" w:hAnsi="Times New Roman"/>
                <w:lang w:eastAsia="ru-RU"/>
              </w:rPr>
              <w:t>и картоном. Конструирование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29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Fonts w:ascii="Times New Roman" w:hAnsi="Times New Roman"/>
                <w:lang w:eastAsia="ru-RU"/>
              </w:rPr>
              <w:t>Работа с бумагой. Папье-маше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2711E7" w:rsidRPr="002711E7" w:rsidTr="005E6BA9">
        <w:tc>
          <w:tcPr>
            <w:tcW w:w="15701" w:type="dxa"/>
            <w:gridSpan w:val="8"/>
          </w:tcPr>
          <w:p w:rsidR="002711E7" w:rsidRPr="002711E7" w:rsidRDefault="002711E7" w:rsidP="002711E7">
            <w:pPr>
              <w:jc w:val="center"/>
            </w:pPr>
            <w:r w:rsidRPr="002711E7">
              <w:rPr>
                <w:b/>
              </w:rPr>
              <w:lastRenderedPageBreak/>
              <w:t>Человек и информация (5ч)</w:t>
            </w:r>
          </w:p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30</w:t>
            </w:r>
          </w:p>
        </w:tc>
        <w:tc>
          <w:tcPr>
            <w:tcW w:w="3794" w:type="dxa"/>
          </w:tcPr>
          <w:p w:rsidR="00C731AB" w:rsidRPr="002711E7" w:rsidRDefault="00C731AB" w:rsidP="00C731AB">
            <w:r w:rsidRPr="002711E7">
              <w:t>Переплётная мастерская</w:t>
            </w:r>
          </w:p>
        </w:tc>
        <w:tc>
          <w:tcPr>
            <w:tcW w:w="1701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Формирование установки на безопасный и здоровый образ жизни.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Регулятивные УУД:</w:t>
            </w:r>
          </w:p>
          <w:p w:rsidR="00C731AB" w:rsidRPr="002711E7" w:rsidRDefault="00C731AB" w:rsidP="00F62643">
            <w:pPr>
              <w:pStyle w:val="a7"/>
              <w:tabs>
                <w:tab w:val="left" w:pos="33"/>
              </w:tabs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Познавательные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преобразовывать информацию: представлять  информацию в виде  текста, таблицы, схемы (в информационных проектах).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Коммуникативные УУД: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> уметь   сотрудничать, выполняя  различные роли   в  группе, в совместном решении проблемы (задачи);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  <w:r w:rsidRPr="002711E7">
              <w:rPr>
                <w:rStyle w:val="c1"/>
                <w:rFonts w:ascii="Times New Roman" w:hAnsi="Times New Roman"/>
                <w:color w:val="000000"/>
              </w:rPr>
              <w:t xml:space="preserve">уважительно относиться к позиции </w:t>
            </w:r>
            <w:proofErr w:type="gramStart"/>
            <w:r w:rsidRPr="002711E7">
              <w:rPr>
                <w:rStyle w:val="c1"/>
                <w:rFonts w:ascii="Times New Roman" w:hAnsi="Times New Roman"/>
                <w:color w:val="000000"/>
              </w:rPr>
              <w:t>другого</w:t>
            </w:r>
            <w:proofErr w:type="gramEnd"/>
            <w:r w:rsidRPr="002711E7">
              <w:rPr>
                <w:rStyle w:val="c1"/>
                <w:rFonts w:ascii="Times New Roman" w:hAnsi="Times New Roman"/>
                <w:color w:val="000000"/>
              </w:rPr>
              <w:t>, пытаться договариваться.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 xml:space="preserve">Осуществлять </w:t>
            </w:r>
            <w:r w:rsidRPr="002711E7">
              <w:rPr>
                <w:rFonts w:ascii="Times New Roman" w:hAnsi="Times New Roman"/>
                <w:lang w:eastAsia="ru-RU"/>
              </w:rPr>
              <w:t xml:space="preserve">поиск информации  о способах общения. 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Анализировать и сравнивать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способы общения и передачи информации и в разных средах (животный мир, человек), на основании полученного материала самостоятельно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делать простые выводы</w:t>
            </w:r>
            <w:r w:rsidRPr="002711E7">
              <w:rPr>
                <w:rFonts w:ascii="Times New Roman" w:hAnsi="Times New Roman"/>
                <w:lang w:eastAsia="ru-RU"/>
              </w:rPr>
              <w:t xml:space="preserve"> и </w:t>
            </w:r>
            <w:r w:rsidRPr="002711E7">
              <w:rPr>
                <w:rFonts w:ascii="Times New Roman" w:hAnsi="Times New Roman"/>
                <w:bCs/>
                <w:lang w:eastAsia="ru-RU"/>
              </w:rPr>
              <w:t>обосновывать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их. </w:t>
            </w:r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bCs/>
                <w:lang w:eastAsia="ru-RU"/>
              </w:rPr>
              <w:t xml:space="preserve">Осваивать </w:t>
            </w:r>
            <w:r w:rsidRPr="002711E7">
              <w:rPr>
                <w:rFonts w:ascii="Times New Roman" w:hAnsi="Times New Roman"/>
                <w:lang w:eastAsia="ru-RU"/>
              </w:rPr>
              <w:t>способы работы с новым материалом   - глина -  и нанесение на нее рисунка с помощью стеки</w:t>
            </w:r>
            <w:r w:rsidRPr="002711E7">
              <w:rPr>
                <w:rFonts w:ascii="Times New Roman" w:hAnsi="Times New Roman"/>
                <w:bCs/>
                <w:lang w:eastAsia="ru-RU"/>
              </w:rPr>
              <w:t>. Переводить</w:t>
            </w:r>
            <w:r w:rsidRPr="002711E7">
              <w:rPr>
                <w:rFonts w:ascii="Times New Roman" w:hAnsi="Times New Roman"/>
                <w:lang w:eastAsia="ru-RU"/>
              </w:rPr>
              <w:t xml:space="preserve"> информацию в разные знаково-символические системы (анаграммы, пиктограммы)</w:t>
            </w:r>
            <w:proofErr w:type="gramStart"/>
            <w:r w:rsidRPr="002711E7">
              <w:rPr>
                <w:rFonts w:ascii="Times New Roman" w:hAnsi="Times New Roman"/>
                <w:lang w:eastAsia="ru-RU"/>
              </w:rPr>
              <w:t xml:space="preserve"> .</w:t>
            </w:r>
            <w:proofErr w:type="gramEnd"/>
          </w:p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31</w:t>
            </w:r>
          </w:p>
        </w:tc>
        <w:tc>
          <w:tcPr>
            <w:tcW w:w="3794" w:type="dxa"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2711E7">
              <w:rPr>
                <w:rFonts w:ascii="Times New Roman" w:hAnsi="Times New Roman"/>
                <w:lang w:eastAsia="ru-RU"/>
              </w:rPr>
              <w:t xml:space="preserve">Почта 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32</w:t>
            </w:r>
          </w:p>
        </w:tc>
        <w:tc>
          <w:tcPr>
            <w:tcW w:w="3794" w:type="dxa"/>
          </w:tcPr>
          <w:p w:rsidR="00C731AB" w:rsidRPr="002711E7" w:rsidRDefault="00C731AB" w:rsidP="00C731AB">
            <w:r w:rsidRPr="002711E7">
              <w:t>Проект Кукольный театр. Работа с тканью. Изготовление кукол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33</w:t>
            </w:r>
          </w:p>
        </w:tc>
        <w:tc>
          <w:tcPr>
            <w:tcW w:w="3794" w:type="dxa"/>
          </w:tcPr>
          <w:p w:rsidR="00C731AB" w:rsidRPr="002711E7" w:rsidRDefault="00C731AB" w:rsidP="00C731AB">
            <w:r w:rsidRPr="002711E7">
              <w:t>Проект Кукольный театр. Работа с тканью. Занавес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>
            <w:r w:rsidRPr="002711E7">
              <w:t>34</w:t>
            </w:r>
          </w:p>
        </w:tc>
        <w:tc>
          <w:tcPr>
            <w:tcW w:w="3794" w:type="dxa"/>
          </w:tcPr>
          <w:p w:rsidR="00C731AB" w:rsidRPr="002711E7" w:rsidRDefault="00C731AB" w:rsidP="00C731AB">
            <w:r w:rsidRPr="002711E7">
              <w:t>Проект Кукольный театр. Афиша</w:t>
            </w:r>
          </w:p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  <w:tr w:rsidR="00C731AB" w:rsidRPr="002711E7" w:rsidTr="00F62643">
        <w:tc>
          <w:tcPr>
            <w:tcW w:w="709" w:type="dxa"/>
          </w:tcPr>
          <w:p w:rsidR="00C731AB" w:rsidRPr="002711E7" w:rsidRDefault="00C731AB" w:rsidP="00C731AB"/>
        </w:tc>
        <w:tc>
          <w:tcPr>
            <w:tcW w:w="3794" w:type="dxa"/>
          </w:tcPr>
          <w:p w:rsidR="00C731AB" w:rsidRPr="002711E7" w:rsidRDefault="00C731AB" w:rsidP="00C731AB"/>
        </w:tc>
        <w:tc>
          <w:tcPr>
            <w:tcW w:w="1701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C731AB" w:rsidRPr="002711E7" w:rsidRDefault="00C731AB" w:rsidP="00C731AB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C731AB" w:rsidRPr="002711E7" w:rsidRDefault="00C731AB" w:rsidP="00C731AB"/>
        </w:tc>
        <w:tc>
          <w:tcPr>
            <w:tcW w:w="851" w:type="dxa"/>
          </w:tcPr>
          <w:p w:rsidR="00C731AB" w:rsidRPr="002711E7" w:rsidRDefault="00C731AB" w:rsidP="00C731AB"/>
        </w:tc>
      </w:tr>
    </w:tbl>
    <w:p w:rsidR="005F24A1" w:rsidRPr="002711E7" w:rsidRDefault="005F24A1">
      <w:pPr>
        <w:rPr>
          <w:sz w:val="22"/>
          <w:szCs w:val="22"/>
        </w:rPr>
        <w:sectPr w:rsidR="005F24A1" w:rsidRPr="002711E7" w:rsidSect="00700F68">
          <w:footerReference w:type="default" r:id="rId8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F62643" w:rsidRPr="002711E7" w:rsidRDefault="00F62643" w:rsidP="002711E7">
      <w:pPr>
        <w:jc w:val="both"/>
        <w:rPr>
          <w:sz w:val="22"/>
          <w:szCs w:val="22"/>
        </w:rPr>
      </w:pPr>
    </w:p>
    <w:sectPr w:rsidR="00F62643" w:rsidRPr="002711E7" w:rsidSect="00666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093" w:rsidRDefault="001A5093" w:rsidP="008C1779">
      <w:r>
        <w:separator/>
      </w:r>
    </w:p>
  </w:endnote>
  <w:endnote w:type="continuationSeparator" w:id="0">
    <w:p w:rsidR="001A5093" w:rsidRDefault="001A5093" w:rsidP="008C1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5008"/>
      <w:docPartObj>
        <w:docPartGallery w:val="Page Numbers (Bottom of Page)"/>
        <w:docPartUnique/>
      </w:docPartObj>
    </w:sdtPr>
    <w:sdtContent>
      <w:p w:rsidR="008C1779" w:rsidRDefault="00A24E1B">
        <w:pPr>
          <w:pStyle w:val="ab"/>
          <w:jc w:val="right"/>
        </w:pPr>
        <w:r>
          <w:fldChar w:fldCharType="begin"/>
        </w:r>
        <w:r w:rsidR="00D941B4">
          <w:instrText xml:space="preserve"> PAGE   \* MERGEFORMAT </w:instrText>
        </w:r>
        <w:r>
          <w:fldChar w:fldCharType="separate"/>
        </w:r>
        <w:r w:rsidR="007961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1779" w:rsidRDefault="008C177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093" w:rsidRDefault="001A5093" w:rsidP="008C1779">
      <w:r>
        <w:separator/>
      </w:r>
    </w:p>
  </w:footnote>
  <w:footnote w:type="continuationSeparator" w:id="0">
    <w:p w:rsidR="001A5093" w:rsidRDefault="001A5093" w:rsidP="008C17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57DD4"/>
    <w:multiLevelType w:val="hybridMultilevel"/>
    <w:tmpl w:val="B4942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3B2C3BB1"/>
    <w:multiLevelType w:val="multilevel"/>
    <w:tmpl w:val="810A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1">
    <w:nsid w:val="609A2DBB"/>
    <w:multiLevelType w:val="hybridMultilevel"/>
    <w:tmpl w:val="998AF298"/>
    <w:lvl w:ilvl="0" w:tplc="8CB211AE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002808"/>
    <w:multiLevelType w:val="multilevel"/>
    <w:tmpl w:val="01B6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9"/>
  </w:num>
  <w:num w:numId="7">
    <w:abstractNumId w:val="7"/>
  </w:num>
  <w:num w:numId="8">
    <w:abstractNumId w:val="7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12"/>
  </w:num>
  <w:num w:numId="11">
    <w:abstractNumId w:val="11"/>
  </w:num>
  <w:num w:numId="12">
    <w:abstractNumId w:val="5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4A1"/>
    <w:rsid w:val="000B73FB"/>
    <w:rsid w:val="00112D57"/>
    <w:rsid w:val="001364E1"/>
    <w:rsid w:val="0014422D"/>
    <w:rsid w:val="001646D7"/>
    <w:rsid w:val="001A5093"/>
    <w:rsid w:val="002711E7"/>
    <w:rsid w:val="002A45C4"/>
    <w:rsid w:val="00374462"/>
    <w:rsid w:val="003F613F"/>
    <w:rsid w:val="00461646"/>
    <w:rsid w:val="004D3154"/>
    <w:rsid w:val="00530CEC"/>
    <w:rsid w:val="005E004C"/>
    <w:rsid w:val="005F24A1"/>
    <w:rsid w:val="006433E3"/>
    <w:rsid w:val="006664A7"/>
    <w:rsid w:val="006972E7"/>
    <w:rsid w:val="006B2B58"/>
    <w:rsid w:val="006F37F6"/>
    <w:rsid w:val="006F51C9"/>
    <w:rsid w:val="00700F68"/>
    <w:rsid w:val="0079613B"/>
    <w:rsid w:val="007B373E"/>
    <w:rsid w:val="00835929"/>
    <w:rsid w:val="008777BA"/>
    <w:rsid w:val="00885842"/>
    <w:rsid w:val="008B0D8E"/>
    <w:rsid w:val="008C1779"/>
    <w:rsid w:val="00A24E1B"/>
    <w:rsid w:val="00A60CDB"/>
    <w:rsid w:val="00B1480F"/>
    <w:rsid w:val="00B24C12"/>
    <w:rsid w:val="00BD665F"/>
    <w:rsid w:val="00BD7C96"/>
    <w:rsid w:val="00C24F84"/>
    <w:rsid w:val="00C731AB"/>
    <w:rsid w:val="00CD57B9"/>
    <w:rsid w:val="00D007F3"/>
    <w:rsid w:val="00D123CB"/>
    <w:rsid w:val="00D941B4"/>
    <w:rsid w:val="00DC2838"/>
    <w:rsid w:val="00E36CF2"/>
    <w:rsid w:val="00EB7149"/>
    <w:rsid w:val="00F04276"/>
    <w:rsid w:val="00F62643"/>
    <w:rsid w:val="00F779C4"/>
    <w:rsid w:val="00FC0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24A1"/>
    <w:pPr>
      <w:spacing w:before="100" w:beforeAutospacing="1" w:after="100" w:afterAutospacing="1"/>
    </w:pPr>
  </w:style>
  <w:style w:type="character" w:styleId="a4">
    <w:name w:val="Strong"/>
    <w:qFormat/>
    <w:rsid w:val="005F24A1"/>
    <w:rPr>
      <w:b/>
      <w:bCs/>
    </w:rPr>
  </w:style>
  <w:style w:type="character" w:styleId="a5">
    <w:name w:val="Emphasis"/>
    <w:qFormat/>
    <w:rsid w:val="005F24A1"/>
    <w:rPr>
      <w:i/>
      <w:iCs/>
    </w:rPr>
  </w:style>
  <w:style w:type="table" w:styleId="a6">
    <w:name w:val="Table Grid"/>
    <w:basedOn w:val="a1"/>
    <w:uiPriority w:val="59"/>
    <w:rsid w:val="005F2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700F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700F6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character" w:customStyle="1" w:styleId="c1">
    <w:name w:val="c1"/>
    <w:basedOn w:val="a0"/>
    <w:rsid w:val="00C731AB"/>
  </w:style>
  <w:style w:type="paragraph" w:styleId="a8">
    <w:name w:val="List Paragraph"/>
    <w:basedOn w:val="a"/>
    <w:uiPriority w:val="34"/>
    <w:qFormat/>
    <w:rsid w:val="00F62643"/>
    <w:pPr>
      <w:ind w:left="720"/>
      <w:contextualSpacing/>
    </w:pPr>
  </w:style>
  <w:style w:type="paragraph" w:customStyle="1" w:styleId="Style4">
    <w:name w:val="Style4"/>
    <w:basedOn w:val="a"/>
    <w:uiPriority w:val="99"/>
    <w:rsid w:val="00D007F3"/>
    <w:pPr>
      <w:widowControl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hAnsi="Arial" w:cs="Arial"/>
    </w:rPr>
  </w:style>
  <w:style w:type="character" w:customStyle="1" w:styleId="FontStyle21">
    <w:name w:val="Font Style21"/>
    <w:basedOn w:val="a0"/>
    <w:uiPriority w:val="99"/>
    <w:rsid w:val="00D007F3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D007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22">
    <w:name w:val="Font Style22"/>
    <w:basedOn w:val="a0"/>
    <w:uiPriority w:val="99"/>
    <w:rsid w:val="00D007F3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D007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007F3"/>
    <w:pPr>
      <w:widowControl w:val="0"/>
      <w:autoSpaceDE w:val="0"/>
      <w:autoSpaceDN w:val="0"/>
      <w:adjustRightInd w:val="0"/>
      <w:spacing w:line="202" w:lineRule="exact"/>
      <w:ind w:firstLine="283"/>
      <w:jc w:val="both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semiHidden/>
    <w:unhideWhenUsed/>
    <w:rsid w:val="008C17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1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C17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C17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C1779"/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8C17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8C177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8C1779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ody Text Indent"/>
    <w:basedOn w:val="a"/>
    <w:link w:val="ae"/>
    <w:rsid w:val="008C177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C1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c2c26">
    <w:name w:val="c15 c2 c26"/>
    <w:basedOn w:val="a"/>
    <w:rsid w:val="008C17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36CF2"/>
  </w:style>
  <w:style w:type="paragraph" w:customStyle="1" w:styleId="Style5">
    <w:name w:val="Style5"/>
    <w:basedOn w:val="a"/>
    <w:uiPriority w:val="99"/>
    <w:rsid w:val="002711E7"/>
    <w:pPr>
      <w:widowControl w:val="0"/>
      <w:autoSpaceDE w:val="0"/>
      <w:autoSpaceDN w:val="0"/>
      <w:adjustRightInd w:val="0"/>
      <w:spacing w:line="202" w:lineRule="exact"/>
      <w:ind w:firstLine="283"/>
      <w:jc w:val="both"/>
    </w:pPr>
    <w:rPr>
      <w:rFonts w:ascii="Arial" w:hAnsi="Arial" w:cs="Arial"/>
    </w:rPr>
  </w:style>
  <w:style w:type="character" w:customStyle="1" w:styleId="c18">
    <w:name w:val="c18"/>
    <w:basedOn w:val="a0"/>
    <w:rsid w:val="00271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937AA-0D0C-448B-9A4C-2273C6E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Магсумзянова</cp:lastModifiedBy>
  <cp:revision>2</cp:revision>
  <cp:lastPrinted>2014-01-15T18:48:00Z</cp:lastPrinted>
  <dcterms:created xsi:type="dcterms:W3CDTF">2017-09-15T10:07:00Z</dcterms:created>
  <dcterms:modified xsi:type="dcterms:W3CDTF">2017-09-15T10:07:00Z</dcterms:modified>
</cp:coreProperties>
</file>